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CB300FA"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D67CD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F767A">
        <w:rPr>
          <w:bCs/>
          <w:noProof w:val="0"/>
          <w:sz w:val="24"/>
          <w:szCs w:val="24"/>
        </w:rPr>
        <w:t>058</w:t>
      </w:r>
      <w:bookmarkStart w:id="0" w:name="_GoBack"/>
      <w:bookmarkEnd w:id="0"/>
      <w:r w:rsidR="00CF767A">
        <w:rPr>
          <w:bCs/>
          <w:noProof w:val="0"/>
          <w:sz w:val="24"/>
          <w:szCs w:val="24"/>
        </w:rPr>
        <w:t>61</w:t>
      </w:r>
    </w:p>
    <w:p w14:paraId="231362B2" w14:textId="0604218C" w:rsidR="00CD4C7B" w:rsidRPr="00B266B0" w:rsidRDefault="00231728" w:rsidP="00CD4C7B">
      <w:pPr>
        <w:pStyle w:val="Header"/>
        <w:tabs>
          <w:tab w:val="right" w:pos="9639"/>
        </w:tabs>
        <w:rPr>
          <w:bCs/>
          <w:noProof w:val="0"/>
          <w:sz w:val="24"/>
          <w:szCs w:val="24"/>
        </w:rPr>
      </w:pPr>
      <w:r w:rsidRPr="00231728">
        <w:rPr>
          <w:noProof w:val="0"/>
          <w:sz w:val="24"/>
          <w:szCs w:val="24"/>
          <w:lang w:eastAsia="zh-CN"/>
        </w:rPr>
        <w:t>Sanya, China, 16</w:t>
      </w:r>
      <w:r w:rsidRPr="00231728">
        <w:rPr>
          <w:noProof w:val="0"/>
          <w:sz w:val="24"/>
          <w:szCs w:val="24"/>
          <w:vertAlign w:val="superscript"/>
          <w:lang w:eastAsia="zh-CN"/>
        </w:rPr>
        <w:t>th</w:t>
      </w:r>
      <w:r w:rsidRPr="00231728">
        <w:rPr>
          <w:noProof w:val="0"/>
          <w:sz w:val="24"/>
          <w:szCs w:val="24"/>
          <w:lang w:eastAsia="zh-CN"/>
        </w:rPr>
        <w:t xml:space="preserve"> - 20</w:t>
      </w:r>
      <w:r w:rsidRPr="00231728">
        <w:rPr>
          <w:noProof w:val="0"/>
          <w:sz w:val="24"/>
          <w:szCs w:val="24"/>
          <w:vertAlign w:val="superscript"/>
          <w:lang w:eastAsia="zh-CN"/>
        </w:rPr>
        <w:t>th</w:t>
      </w:r>
      <w:r>
        <w:rPr>
          <w:noProof w:val="0"/>
          <w:sz w:val="24"/>
          <w:szCs w:val="24"/>
          <w:lang w:eastAsia="zh-CN"/>
        </w:rPr>
        <w:t xml:space="preserve"> </w:t>
      </w:r>
      <w:r w:rsidRPr="00231728">
        <w:rPr>
          <w:noProof w:val="0"/>
          <w:sz w:val="24"/>
          <w:szCs w:val="24"/>
          <w:lang w:eastAsia="zh-CN"/>
        </w:rPr>
        <w:t>April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546A0A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2801" w:rsidRPr="00EA2801">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7CA5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510713895"/>
      <w:r w:rsidR="004E291D">
        <w:rPr>
          <w:rFonts w:ascii="Arial" w:hAnsi="Arial" w:cs="Arial"/>
          <w:b/>
          <w:bCs/>
          <w:sz w:val="24"/>
        </w:rPr>
        <w:t>Remained issue</w:t>
      </w:r>
      <w:r w:rsidR="00CF767A">
        <w:rPr>
          <w:rFonts w:ascii="Arial" w:hAnsi="Arial" w:cs="Arial"/>
          <w:b/>
          <w:bCs/>
          <w:sz w:val="24"/>
        </w:rPr>
        <w:t>s</w:t>
      </w:r>
      <w:r w:rsidR="004E291D">
        <w:rPr>
          <w:rFonts w:ascii="Arial" w:hAnsi="Arial" w:cs="Arial"/>
          <w:b/>
          <w:bCs/>
          <w:sz w:val="24"/>
        </w:rPr>
        <w:t xml:space="preserve"> in </w:t>
      </w:r>
      <w:r w:rsidR="00771B00">
        <w:rPr>
          <w:rFonts w:ascii="Arial" w:hAnsi="Arial" w:cs="Arial"/>
          <w:b/>
          <w:bCs/>
          <w:sz w:val="24"/>
        </w:rPr>
        <w:t>m</w:t>
      </w:r>
      <w:r w:rsidR="004E291D">
        <w:rPr>
          <w:rFonts w:ascii="Arial" w:hAnsi="Arial" w:cs="Arial"/>
          <w:b/>
          <w:bCs/>
          <w:sz w:val="24"/>
        </w:rPr>
        <w:t xml:space="preserve">easurement gap </w:t>
      </w:r>
      <w:r w:rsidR="00771B00" w:rsidRPr="00771B00">
        <w:rPr>
          <w:rFonts w:ascii="Arial" w:hAnsi="Arial" w:cs="Arial"/>
          <w:b/>
          <w:bCs/>
          <w:sz w:val="24"/>
        </w:rPr>
        <w:t>coordination</w:t>
      </w:r>
      <w:bookmarkEnd w:id="1"/>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4AED0C6" w14:textId="63FEED8E" w:rsidR="00771B00" w:rsidRDefault="00771B00" w:rsidP="004D3188">
      <w:r>
        <w:t xml:space="preserve">In RAN2#101 meeting, </w:t>
      </w:r>
      <w:r w:rsidR="004D3188">
        <w:t>below agreements were reached for measurement gap coordination assistance</w:t>
      </w:r>
      <w:r w:rsidR="0056573F">
        <w:t>.</w:t>
      </w:r>
      <w:r w:rsidR="004D3188">
        <w:t xml:space="preserve"> </w:t>
      </w:r>
    </w:p>
    <w:p w14:paraId="718C2115" w14:textId="77777777" w:rsidR="00771B00" w:rsidRDefault="00771B00" w:rsidP="00771B00">
      <w:pPr>
        <w:pStyle w:val="Doc-text2"/>
        <w:pBdr>
          <w:top w:val="single" w:sz="4" w:space="1" w:color="auto"/>
          <w:left w:val="single" w:sz="4" w:space="4" w:color="auto"/>
          <w:bottom w:val="single" w:sz="4" w:space="1" w:color="auto"/>
          <w:right w:val="single" w:sz="4" w:space="4" w:color="auto"/>
        </w:pBdr>
      </w:pPr>
      <w:r>
        <w:t>Agreements</w:t>
      </w:r>
    </w:p>
    <w:p w14:paraId="27DE04DD" w14:textId="77777777" w:rsidR="00771B00" w:rsidRDefault="00771B00" w:rsidP="00771B00">
      <w:pPr>
        <w:pStyle w:val="Doc-text2"/>
        <w:pBdr>
          <w:top w:val="single" w:sz="4" w:space="1" w:color="auto"/>
          <w:left w:val="single" w:sz="4" w:space="4" w:color="auto"/>
          <w:bottom w:val="single" w:sz="4" w:space="1" w:color="auto"/>
          <w:right w:val="single" w:sz="4" w:space="4" w:color="auto"/>
        </w:pBdr>
      </w:pPr>
      <w:r>
        <w:t xml:space="preserve">1) </w:t>
      </w:r>
      <w:r>
        <w:tab/>
        <w:t xml:space="preserve">For per-UE gap and independent FR1 gap case, SN indicates to MN the list of SN configured frequencies measured by UE. </w:t>
      </w:r>
    </w:p>
    <w:p w14:paraId="0B6D4ADC" w14:textId="77777777" w:rsidR="00771B00" w:rsidRDefault="00771B00" w:rsidP="00771B00">
      <w:pPr>
        <w:pStyle w:val="Doc-text2"/>
        <w:pBdr>
          <w:top w:val="single" w:sz="4" w:space="1" w:color="auto"/>
          <w:left w:val="single" w:sz="4" w:space="4" w:color="auto"/>
          <w:bottom w:val="single" w:sz="4" w:space="1" w:color="auto"/>
          <w:right w:val="single" w:sz="4" w:space="4" w:color="auto"/>
        </w:pBdr>
      </w:pPr>
      <w:r>
        <w:t xml:space="preserve">2) </w:t>
      </w:r>
      <w:r>
        <w:tab/>
        <w:t>For independent FR2 gap case, MN indicates to SN the list of MN configured frequencies measured by UE.</w:t>
      </w:r>
    </w:p>
    <w:p w14:paraId="7ADD92B7" w14:textId="77777777" w:rsidR="00771B00" w:rsidRDefault="00771B00" w:rsidP="00771B00">
      <w:pPr>
        <w:pStyle w:val="Doc-text2"/>
        <w:pBdr>
          <w:top w:val="single" w:sz="4" w:space="1" w:color="auto"/>
          <w:left w:val="single" w:sz="4" w:space="4" w:color="auto"/>
          <w:bottom w:val="single" w:sz="4" w:space="1" w:color="auto"/>
          <w:right w:val="single" w:sz="4" w:space="4" w:color="auto"/>
        </w:pBdr>
      </w:pPr>
      <w:r>
        <w:t xml:space="preserve">3) </w:t>
      </w:r>
      <w:r>
        <w:tab/>
        <w:t>Information can be exchanged whenever there is any change in the set of frequencies to be measures.</w:t>
      </w:r>
    </w:p>
    <w:p w14:paraId="21526A8C" w14:textId="77777777" w:rsidR="00771B00" w:rsidRDefault="00771B00" w:rsidP="00771B00">
      <w:pPr>
        <w:pStyle w:val="Doc-text2"/>
        <w:pBdr>
          <w:top w:val="single" w:sz="4" w:space="1" w:color="auto"/>
          <w:left w:val="single" w:sz="4" w:space="4" w:color="auto"/>
          <w:bottom w:val="single" w:sz="4" w:space="1" w:color="auto"/>
          <w:right w:val="single" w:sz="4" w:space="4" w:color="auto"/>
        </w:pBdr>
      </w:pPr>
      <w:r>
        <w:t>FFS: Whether any information in addition to the frequencies to be measured is needed for the purpose of handling CSI-RS measurements.</w:t>
      </w:r>
    </w:p>
    <w:p w14:paraId="6C7025F8" w14:textId="77777777" w:rsidR="004D3188" w:rsidRDefault="004D3188" w:rsidP="004D3188">
      <w:pPr>
        <w:rPr>
          <w:lang w:val="en-US" w:eastAsia="zh-CN"/>
        </w:rPr>
      </w:pPr>
    </w:p>
    <w:p w14:paraId="55D55871" w14:textId="3FCDF512" w:rsidR="00771B00" w:rsidRPr="006E13D1" w:rsidRDefault="004D3188" w:rsidP="00CD4C7B">
      <w:r>
        <w:rPr>
          <w:lang w:val="en-US" w:eastAsia="zh-CN"/>
        </w:rPr>
        <w:t>In ASN.1 reviewing</w:t>
      </w:r>
      <w:r w:rsidR="009770A7">
        <w:rPr>
          <w:lang w:val="en-US" w:eastAsia="zh-CN"/>
        </w:rPr>
        <w:t xml:space="preserve"> to [1]</w:t>
      </w:r>
      <w:r>
        <w:rPr>
          <w:lang w:val="en-US" w:eastAsia="zh-CN"/>
        </w:rPr>
        <w:t>, we observed several issues remained in this topic, which we would raise for discussion.</w:t>
      </w:r>
    </w:p>
    <w:p w14:paraId="127ACA6D" w14:textId="17E61812" w:rsidR="00CD4C7B" w:rsidRPr="006E13D1" w:rsidRDefault="00CD4C7B" w:rsidP="00CD4C7B">
      <w:pPr>
        <w:pStyle w:val="Heading1"/>
      </w:pPr>
      <w:r w:rsidRPr="006E13D1">
        <w:t>2</w:t>
      </w:r>
      <w:r w:rsidRPr="006E13D1">
        <w:tab/>
      </w:r>
      <w:r w:rsidR="004D3188">
        <w:t xml:space="preserve">Issue1: </w:t>
      </w:r>
      <w:r w:rsidR="00371A6D">
        <w:t>No</w:t>
      </w:r>
      <w:r w:rsidR="004D3188">
        <w:t xml:space="preserve"> confirm</w:t>
      </w:r>
      <w:r w:rsidR="00371A6D">
        <w:t xml:space="preserve">ation </w:t>
      </w:r>
      <w:bookmarkStart w:id="2" w:name="_Hlk510713999"/>
      <w:r w:rsidR="00371A6D">
        <w:t>to</w:t>
      </w:r>
      <w:r w:rsidR="004D3188">
        <w:t xml:space="preserve"> measuremen</w:t>
      </w:r>
      <w:r w:rsidR="00371A6D">
        <w:t>t gap has been configured between MN and SN</w:t>
      </w:r>
      <w:bookmarkEnd w:id="2"/>
    </w:p>
    <w:p w14:paraId="3A982F0A" w14:textId="77777777" w:rsidR="00371A6D" w:rsidRDefault="004D3188" w:rsidP="00CD4C7B">
      <w:r>
        <w:rPr>
          <w:rFonts w:hint="eastAsia"/>
        </w:rPr>
        <w:t xml:space="preserve">In </w:t>
      </w:r>
      <w:r w:rsidRPr="004D3188">
        <w:t>R2-1803941</w:t>
      </w:r>
      <w:r>
        <w:t xml:space="preserve"> for TP</w:t>
      </w:r>
      <w:r w:rsidR="00371A6D">
        <w:t xml:space="preserve"> proposal for gap coordination assistance, it was agreed “</w:t>
      </w:r>
      <w:r w:rsidR="00371A6D" w:rsidRPr="00371A6D">
        <w:t>no measGapConfigforFR2 in CG-Configcontainer from SN to MN</w:t>
      </w:r>
      <w:r w:rsidR="00371A6D">
        <w:t>”. It was questioned if MN needs one confirmation from SN that MN requested measurement FR2 gap has been configured by SN or not. In current ASN.1, MN just sends measured FR2 frequency list to SN but without explicit confirmation got from SN.</w:t>
      </w:r>
    </w:p>
    <w:p w14:paraId="28E8F680" w14:textId="14FAEE18" w:rsidR="00371A6D" w:rsidRDefault="00371A6D" w:rsidP="00CD4C7B">
      <w:r>
        <w:rPr>
          <w:rFonts w:hint="eastAsia"/>
        </w:rPr>
        <w:t>This issue</w:t>
      </w:r>
      <w:r>
        <w:t xml:space="preserve"> is existing for per UE gap or FR1 gap that SN may send measured frequency list to MN. </w:t>
      </w:r>
      <w:r w:rsidR="001264E4">
        <w:t>Obviously the measGapConfigFR1</w:t>
      </w:r>
      <w:r w:rsidR="008E1FA9">
        <w:t xml:space="preserve"> cannot be one</w:t>
      </w:r>
      <w:r w:rsidR="001264E4">
        <w:t xml:space="preserve"> suitable confirmation to SN as it is not necessary to send every time when received measured frequency list from SN.</w:t>
      </w:r>
    </w:p>
    <w:p w14:paraId="38287A66" w14:textId="3D41A7DB" w:rsidR="001264E4" w:rsidRPr="001D6D6E" w:rsidRDefault="004E5ADB" w:rsidP="00CD4C7B">
      <w:pPr>
        <w:rPr>
          <w:b/>
        </w:rPr>
      </w:pPr>
      <w:r w:rsidRPr="001D6D6E">
        <w:rPr>
          <w:b/>
        </w:rPr>
        <w:t>Observation1: there is no confirmation to MN for measurement Gap pattern of FR2 has been configured in SN, and there is no confirmation to SN for measurement Gap pattern of per UE or FR1 has been configured in MN.</w:t>
      </w:r>
    </w:p>
    <w:p w14:paraId="5F779091" w14:textId="32AFFCA7" w:rsidR="001D6D6E" w:rsidRDefault="001D6D6E" w:rsidP="00CD4C7B">
      <w:r>
        <w:t>It has two possib</w:t>
      </w:r>
      <w:r w:rsidR="00D57A15">
        <w:t>le solutions to solve the issue:</w:t>
      </w:r>
    </w:p>
    <w:p w14:paraId="514AB070" w14:textId="51B9C469" w:rsidR="001D6D6E" w:rsidRDefault="00D57A15" w:rsidP="000B20FB">
      <w:pPr>
        <w:ind w:leftChars="200" w:left="400"/>
      </w:pPr>
      <w:r>
        <w:t>Option1: use</w:t>
      </w:r>
      <w:r w:rsidR="001D6D6E">
        <w:t xml:space="preserve"> X2 </w:t>
      </w:r>
      <w:r w:rsidR="001D6D6E" w:rsidRPr="001D6D6E">
        <w:t>ACKNOWLEDGEMENT</w:t>
      </w:r>
      <w:r w:rsidR="001D6D6E">
        <w:t xml:space="preserve"> (from SN to MN) and CONFIRM (from MN to SN) message as confirmation, which doesn’t need any explicit indication in CG-Config and CG-ConfigInfo message.</w:t>
      </w:r>
    </w:p>
    <w:p w14:paraId="0978DECF" w14:textId="546450B7" w:rsidR="001D6D6E" w:rsidRDefault="001D6D6E" w:rsidP="000B20FB">
      <w:pPr>
        <w:ind w:leftChars="200" w:left="400"/>
      </w:pPr>
      <w:r>
        <w:t>Option2: add</w:t>
      </w:r>
      <w:r w:rsidR="00D57A15">
        <w:t xml:space="preserve"> explicit indication in CG-Config and CG-ConfigInfo message.</w:t>
      </w:r>
    </w:p>
    <w:p w14:paraId="1D932E37" w14:textId="5ACC4CCB" w:rsidR="001D6D6E" w:rsidRPr="00D57A15" w:rsidRDefault="00D57A15" w:rsidP="00CD4C7B">
      <w:r>
        <w:rPr>
          <w:rFonts w:hint="eastAsia"/>
        </w:rPr>
        <w:t>In network implementation point of view, when received measurement gap configuration</w:t>
      </w:r>
      <w:r w:rsidRPr="00D57A15">
        <w:rPr>
          <w:rFonts w:hint="eastAsia"/>
        </w:rPr>
        <w:t xml:space="preserve"> </w:t>
      </w:r>
      <w:r>
        <w:rPr>
          <w:rFonts w:hint="eastAsia"/>
        </w:rPr>
        <w:t>request</w:t>
      </w:r>
      <w:r>
        <w:t xml:space="preserve"> from MN, SN shall perform the request unless UE or SN capability doesn’t support. On the contrary, it is also valid for request from another direction, MN shall perform the request from SN for per UE gap or FR1 gap configuration. In this sense, X2 response message, such as SGNB </w:t>
      </w:r>
      <w:r w:rsidR="008E1FA9">
        <w:t>ADDITION</w:t>
      </w:r>
      <w:r>
        <w:t xml:space="preserve"> REQUEST ACKNOWLEDGEMENT</w:t>
      </w:r>
      <w:r w:rsidR="008E1FA9">
        <w:t xml:space="preserve"> or</w:t>
      </w:r>
      <w:r>
        <w:t xml:space="preserve"> SGNB MODIFICATION REQUEST ACKNOWLEDGEMENT and SGNB MODIFCATION CONFIRM</w:t>
      </w:r>
      <w:r w:rsidR="008E1FA9">
        <w:t>, can be good confirmation to MN or SN that all request</w:t>
      </w:r>
      <w:r w:rsidR="00333567">
        <w:t>s including gap configuration request</w:t>
      </w:r>
      <w:r w:rsidR="008E1FA9">
        <w:t xml:space="preserve"> h</w:t>
      </w:r>
      <w:r w:rsidR="00333567">
        <w:t>ave</w:t>
      </w:r>
      <w:r w:rsidR="008E1FA9">
        <w:t xml:space="preserve"> been performed in SN or MN. Otherwise, REJECT or REFUST will be used to indicate request failure.</w:t>
      </w:r>
      <w:r>
        <w:t xml:space="preserve"> </w:t>
      </w:r>
    </w:p>
    <w:p w14:paraId="4429E0F7" w14:textId="3B2817BE" w:rsidR="001D6D6E" w:rsidRPr="008E1FA9" w:rsidRDefault="008E1FA9" w:rsidP="00CD4C7B">
      <w:pPr>
        <w:rPr>
          <w:b/>
        </w:rPr>
      </w:pPr>
      <w:r w:rsidRPr="008E1FA9">
        <w:rPr>
          <w:rFonts w:hint="eastAsia"/>
          <w:b/>
        </w:rPr>
        <w:lastRenderedPageBreak/>
        <w:t>Proposal1:</w:t>
      </w:r>
      <w:r w:rsidRPr="008E1FA9">
        <w:rPr>
          <w:b/>
        </w:rPr>
        <w:t xml:space="preserve"> No need to add explicit indication in CG-Config or CG-ConfigInfo message </w:t>
      </w:r>
      <w:r>
        <w:rPr>
          <w:b/>
        </w:rPr>
        <w:t>as</w:t>
      </w:r>
      <w:r w:rsidRPr="008E1FA9">
        <w:rPr>
          <w:b/>
        </w:rPr>
        <w:t xml:space="preserve"> confirmation </w:t>
      </w:r>
      <w:r>
        <w:rPr>
          <w:b/>
        </w:rPr>
        <w:t>for</w:t>
      </w:r>
      <w:r w:rsidRPr="008E1FA9">
        <w:rPr>
          <w:b/>
        </w:rPr>
        <w:t xml:space="preserve"> measurement gap has been configured in SN or MN.</w:t>
      </w:r>
    </w:p>
    <w:p w14:paraId="5FF0E443" w14:textId="623D8FEC" w:rsidR="00CD4C7B" w:rsidRPr="006E13D1" w:rsidRDefault="00CD4C7B" w:rsidP="00CD4C7B">
      <w:pPr>
        <w:pStyle w:val="Heading1"/>
      </w:pPr>
      <w:r w:rsidRPr="006E13D1">
        <w:t>3</w:t>
      </w:r>
      <w:r w:rsidRPr="006E13D1">
        <w:tab/>
      </w:r>
      <w:r w:rsidR="008E1FA9">
        <w:t xml:space="preserve">Issue2: </w:t>
      </w:r>
      <w:bookmarkStart w:id="3" w:name="_Hlk510714135"/>
      <w:r w:rsidR="008E1FA9">
        <w:t xml:space="preserve">No way to remove </w:t>
      </w:r>
      <w:r w:rsidR="008E1FA9" w:rsidRPr="001264E4">
        <w:rPr>
          <w:rFonts w:eastAsia="Times New Roman"/>
          <w:lang w:eastAsia="ja-JP"/>
        </w:rPr>
        <w:t>measGapConfigFR1</w:t>
      </w:r>
      <w:r w:rsidR="008E1FA9">
        <w:rPr>
          <w:rFonts w:eastAsia="Times New Roman"/>
          <w:lang w:eastAsia="ja-JP"/>
        </w:rPr>
        <w:t xml:space="preserve"> in SN</w:t>
      </w:r>
      <w:bookmarkEnd w:id="3"/>
    </w:p>
    <w:p w14:paraId="29248052" w14:textId="19EC3495" w:rsidR="001B12D4" w:rsidRDefault="008E1FA9" w:rsidP="00CD4C7B">
      <w:r>
        <w:t xml:space="preserve">In previous agreement, </w:t>
      </w:r>
      <w:r w:rsidRPr="001264E4">
        <w:rPr>
          <w:rFonts w:eastAsia="Times New Roman"/>
          <w:lang w:eastAsia="ja-JP"/>
        </w:rPr>
        <w:t>measGapConfigFR1</w:t>
      </w:r>
      <w:r>
        <w:t xml:space="preserve"> and </w:t>
      </w:r>
      <w:r w:rsidR="009D0A38" w:rsidRPr="00F35584">
        <w:t>gapPurpose</w:t>
      </w:r>
      <w:r w:rsidR="009D0A38">
        <w:t xml:space="preserve"> </w:t>
      </w:r>
      <w:r>
        <w:t>will be sent from MN to SN when MN configures measurement gap pattern</w:t>
      </w:r>
      <w:r w:rsidR="00FB373E">
        <w:t xml:space="preserve"> of per UE or FR1 to UE. </w:t>
      </w:r>
    </w:p>
    <w:p w14:paraId="30C95C9B" w14:textId="77777777" w:rsidR="001B12D4" w:rsidRDefault="00FB373E" w:rsidP="00CD4C7B">
      <w:r>
        <w:t xml:space="preserve">For per UE gap, </w:t>
      </w:r>
      <w:r w:rsidR="001B12D4">
        <w:t xml:space="preserve">in case the requirement of gap configuration was </w:t>
      </w:r>
      <w:r>
        <w:t>come from MN only</w:t>
      </w:r>
      <w:r w:rsidR="001B12D4">
        <w:t xml:space="preserve">, when received it, </w:t>
      </w:r>
      <w:r>
        <w:t xml:space="preserve">SN shall apply gap to UE </w:t>
      </w:r>
      <w:r w:rsidR="001B12D4">
        <w:t>that stop data scheduling at indicated gap position periodically</w:t>
      </w:r>
      <w:r>
        <w:t xml:space="preserve">. If the measurement object is released by MN, the configured per UE gap will be removed </w:t>
      </w:r>
      <w:r w:rsidR="001B12D4">
        <w:t>in</w:t>
      </w:r>
      <w:r>
        <w:t xml:space="preserve"> UE</w:t>
      </w:r>
      <w:r w:rsidR="001B12D4">
        <w:t>. B</w:t>
      </w:r>
      <w:r>
        <w:t>ut there is no way to inform SN to remove the per UE gap</w:t>
      </w:r>
      <w:r w:rsidR="001B12D4">
        <w:t xml:space="preserve"> accordingly</w:t>
      </w:r>
      <w:r>
        <w:t xml:space="preserve">. </w:t>
      </w:r>
      <w:r w:rsidR="001B12D4">
        <w:t xml:space="preserve">As a result, </w:t>
      </w:r>
      <w:r>
        <w:t>SN still stops data scheduling to UE during each configured per UE gap</w:t>
      </w:r>
      <w:r w:rsidR="001B12D4">
        <w:t>, which</w:t>
      </w:r>
      <w:r>
        <w:t xml:space="preserve"> quit</w:t>
      </w:r>
      <w:r w:rsidR="001B12D4">
        <w:t>e</w:t>
      </w:r>
      <w:r>
        <w:t xml:space="preserve"> impact</w:t>
      </w:r>
      <w:r w:rsidR="001B12D4">
        <w:t>s</w:t>
      </w:r>
      <w:r>
        <w:t xml:space="preserve"> data throughput in NR </w:t>
      </w:r>
      <w:r w:rsidR="001B12D4">
        <w:t>cell</w:t>
      </w:r>
      <w:r>
        <w:t>.</w:t>
      </w:r>
      <w:r w:rsidR="001B12D4">
        <w:t xml:space="preserve"> </w:t>
      </w:r>
    </w:p>
    <w:p w14:paraId="75D5493F" w14:textId="7DD994C5" w:rsidR="00A83D9E" w:rsidRDefault="001B12D4" w:rsidP="00CD4C7B">
      <w:r>
        <w:t xml:space="preserve">For configured FR1 gap pattern, </w:t>
      </w:r>
      <w:r w:rsidR="00A83D9E">
        <w:t xml:space="preserve">it is same as per UE gap case in case of FR1 cell is deployed in NR side. If the requirement of FR1 gap configuration was come from MN only, when received it, SN shall apply the gap to the UE in own NR FR1 cell. As no informing from MN to SN, </w:t>
      </w:r>
      <w:r w:rsidR="004E5ADB">
        <w:t>when</w:t>
      </w:r>
      <w:r w:rsidR="00A83D9E">
        <w:t xml:space="preserve"> MN removed own measurement objects and related FR1 gap pattern </w:t>
      </w:r>
      <w:r w:rsidR="00D9725E">
        <w:t>from UE</w:t>
      </w:r>
      <w:r w:rsidR="004E5ADB">
        <w:t>,</w:t>
      </w:r>
      <w:r w:rsidR="00A83D9E">
        <w:t xml:space="preserve"> SN still stops data scheduling to UE during each configured</w:t>
      </w:r>
      <w:r w:rsidR="004E5ADB">
        <w:t xml:space="preserve"> FR1</w:t>
      </w:r>
      <w:r w:rsidR="00A83D9E">
        <w:t xml:space="preserve"> gap, which quite impacts data throughput in NR FR1 cell.</w:t>
      </w:r>
    </w:p>
    <w:p w14:paraId="1CF4FFE4" w14:textId="472355A3" w:rsidR="00A83D9E" w:rsidRPr="004E5ADB" w:rsidRDefault="004E5ADB" w:rsidP="00CD4C7B">
      <w:pPr>
        <w:rPr>
          <w:b/>
        </w:rPr>
      </w:pPr>
      <w:r w:rsidRPr="004E5ADB">
        <w:rPr>
          <w:b/>
        </w:rPr>
        <w:t xml:space="preserve">Observation2: as no informing from MN to SN to for per UE or FR1 gap removing, data throughput in NR cell is impacted. </w:t>
      </w:r>
    </w:p>
    <w:p w14:paraId="06494322" w14:textId="4F38DBFF" w:rsidR="00CD4C7B" w:rsidRDefault="004E5ADB" w:rsidP="004E5ADB">
      <w:pPr>
        <w:rPr>
          <w:b/>
        </w:rPr>
      </w:pPr>
      <w:r w:rsidRPr="004E5ADB">
        <w:rPr>
          <w:rFonts w:hint="eastAsia"/>
          <w:b/>
        </w:rPr>
        <w:t>Proposal</w:t>
      </w:r>
      <w:r w:rsidRPr="004E5ADB">
        <w:rPr>
          <w:b/>
        </w:rPr>
        <w:t>2</w:t>
      </w:r>
      <w:r w:rsidRPr="004E5ADB">
        <w:rPr>
          <w:rFonts w:hint="eastAsia"/>
          <w:b/>
        </w:rPr>
        <w:t xml:space="preserve">: </w:t>
      </w:r>
      <w:r w:rsidR="009770A7">
        <w:rPr>
          <w:b/>
        </w:rPr>
        <w:t>I</w:t>
      </w:r>
      <w:r w:rsidRPr="004E5ADB">
        <w:rPr>
          <w:rFonts w:hint="eastAsia"/>
          <w:b/>
        </w:rPr>
        <w:t xml:space="preserve">ndication </w:t>
      </w:r>
      <w:r>
        <w:rPr>
          <w:b/>
        </w:rPr>
        <w:t xml:space="preserve">is needed </w:t>
      </w:r>
      <w:r w:rsidRPr="004E5ADB">
        <w:rPr>
          <w:rFonts w:hint="eastAsia"/>
          <w:b/>
        </w:rPr>
        <w:t>in</w:t>
      </w:r>
      <w:r w:rsidRPr="004E5ADB">
        <w:rPr>
          <w:b/>
        </w:rPr>
        <w:t xml:space="preserve"> </w:t>
      </w:r>
      <w:r w:rsidRPr="004E5ADB">
        <w:rPr>
          <w:rFonts w:hint="eastAsia"/>
          <w:b/>
        </w:rPr>
        <w:t>CG-Config</w:t>
      </w:r>
      <w:r w:rsidRPr="004E5ADB">
        <w:rPr>
          <w:b/>
        </w:rPr>
        <w:t>Info to indicate</w:t>
      </w:r>
      <w:r w:rsidR="00D7013D">
        <w:rPr>
          <w:b/>
        </w:rPr>
        <w:t xml:space="preserve"> that</w:t>
      </w:r>
      <w:r w:rsidRPr="004E5ADB">
        <w:rPr>
          <w:rFonts w:hint="eastAsia"/>
          <w:b/>
        </w:rPr>
        <w:t xml:space="preserve"> </w:t>
      </w:r>
      <w:r w:rsidRPr="004E5ADB">
        <w:rPr>
          <w:b/>
        </w:rPr>
        <w:t>measGapConfigFR1</w:t>
      </w:r>
      <w:r>
        <w:rPr>
          <w:b/>
        </w:rPr>
        <w:t xml:space="preserve"> is removed</w:t>
      </w:r>
      <w:r w:rsidR="00D7013D">
        <w:rPr>
          <w:b/>
        </w:rPr>
        <w:t xml:space="preserve"> in MN</w:t>
      </w:r>
      <w:r>
        <w:rPr>
          <w:b/>
        </w:rPr>
        <w:t>.</w:t>
      </w:r>
    </w:p>
    <w:p w14:paraId="5B599AEC" w14:textId="2159DE68" w:rsidR="009770A7" w:rsidRPr="00F83E0F" w:rsidRDefault="009770A7" w:rsidP="004E5ADB">
      <w:pPr>
        <w:rPr>
          <w:lang w:val="en-US" w:eastAsia="zh-CN"/>
        </w:rPr>
      </w:pPr>
      <w:r>
        <w:rPr>
          <w:rFonts w:hint="eastAsia"/>
          <w:lang w:eastAsia="zh-CN"/>
        </w:rPr>
        <w:t>To support proposal2, relative CR is provided in [2].</w:t>
      </w:r>
    </w:p>
    <w:p w14:paraId="43A12B72" w14:textId="76BD9EEA" w:rsidR="00CD4C7B" w:rsidRPr="006E13D1" w:rsidRDefault="00CD4C7B" w:rsidP="00CD4C7B">
      <w:pPr>
        <w:pStyle w:val="Heading1"/>
      </w:pPr>
      <w:r w:rsidRPr="006E13D1">
        <w:t>4</w:t>
      </w:r>
      <w:r w:rsidRPr="006E13D1">
        <w:tab/>
      </w:r>
      <w:r w:rsidR="004E5ADB">
        <w:t>Conclusion</w:t>
      </w:r>
    </w:p>
    <w:p w14:paraId="64F4FC5F" w14:textId="078CCDE7" w:rsidR="004E5ADB" w:rsidRPr="004E5ADB" w:rsidRDefault="004E5ADB" w:rsidP="004E5ADB">
      <w:r w:rsidRPr="004E5ADB">
        <w:rPr>
          <w:rFonts w:hint="eastAsia"/>
        </w:rPr>
        <w:t xml:space="preserve">This paper </w:t>
      </w:r>
      <w:r w:rsidRPr="004E5ADB">
        <w:t>analysed</w:t>
      </w:r>
      <w:r w:rsidRPr="004E5ADB">
        <w:rPr>
          <w:rFonts w:hint="eastAsia"/>
        </w:rPr>
        <w:t xml:space="preserve"> two issues remained </w:t>
      </w:r>
      <w:r>
        <w:t xml:space="preserve">in measurement gap coordination between MN and SN, two observations and corresponded proposals are provided here for discussion and decision. </w:t>
      </w:r>
    </w:p>
    <w:p w14:paraId="3CE35D8E" w14:textId="63DB08FF" w:rsidR="004E5ADB" w:rsidRDefault="004E5ADB" w:rsidP="004E5ADB">
      <w:pPr>
        <w:rPr>
          <w:b/>
        </w:rPr>
      </w:pPr>
      <w:r w:rsidRPr="001D6D6E">
        <w:rPr>
          <w:b/>
        </w:rPr>
        <w:t>Observation1: there is no confirmation to MN for measurement Gap pattern of FR2 has been configured in SN, and there is no confirmation to SN for measurement Gap pattern of per UE or FR1 has been configured in MN.</w:t>
      </w:r>
    </w:p>
    <w:p w14:paraId="0B332346" w14:textId="0822A143" w:rsidR="004E5ADB" w:rsidRDefault="004E5ADB" w:rsidP="004E5ADB">
      <w:pPr>
        <w:rPr>
          <w:b/>
        </w:rPr>
      </w:pPr>
      <w:r w:rsidRPr="004E5ADB">
        <w:rPr>
          <w:b/>
        </w:rPr>
        <w:t xml:space="preserve">Observation2: as no informing from MN to SN to for per UE or FR1 gap removing, data throughput in NR cell is impacted. </w:t>
      </w:r>
    </w:p>
    <w:p w14:paraId="3022E25D" w14:textId="77777777" w:rsidR="004E5ADB" w:rsidRPr="008E1FA9" w:rsidRDefault="004E5ADB" w:rsidP="004E5ADB">
      <w:pPr>
        <w:rPr>
          <w:b/>
        </w:rPr>
      </w:pPr>
      <w:r w:rsidRPr="008E1FA9">
        <w:rPr>
          <w:rFonts w:hint="eastAsia"/>
          <w:b/>
        </w:rPr>
        <w:t>Proposal1:</w:t>
      </w:r>
      <w:r w:rsidRPr="008E1FA9">
        <w:rPr>
          <w:b/>
        </w:rPr>
        <w:t xml:space="preserve"> No need to add explicit indication in CG-Config or CG-ConfigInfo message </w:t>
      </w:r>
      <w:r>
        <w:rPr>
          <w:b/>
        </w:rPr>
        <w:t>as</w:t>
      </w:r>
      <w:r w:rsidRPr="008E1FA9">
        <w:rPr>
          <w:b/>
        </w:rPr>
        <w:t xml:space="preserve"> confirmation </w:t>
      </w:r>
      <w:r>
        <w:rPr>
          <w:b/>
        </w:rPr>
        <w:t>for</w:t>
      </w:r>
      <w:r w:rsidRPr="008E1FA9">
        <w:rPr>
          <w:b/>
        </w:rPr>
        <w:t xml:space="preserve"> measurement gap has been configured in SN or MN.</w:t>
      </w:r>
    </w:p>
    <w:p w14:paraId="190C81D1" w14:textId="615532AC" w:rsidR="00CD4C7B" w:rsidRPr="006E13D1" w:rsidRDefault="004E5ADB" w:rsidP="004E5ADB">
      <w:r w:rsidRPr="004E5ADB">
        <w:rPr>
          <w:rFonts w:hint="eastAsia"/>
          <w:b/>
        </w:rPr>
        <w:t>Proposal</w:t>
      </w:r>
      <w:r w:rsidRPr="004E5ADB">
        <w:rPr>
          <w:b/>
        </w:rPr>
        <w:t>2</w:t>
      </w:r>
      <w:r w:rsidRPr="004E5ADB">
        <w:rPr>
          <w:rFonts w:hint="eastAsia"/>
          <w:b/>
        </w:rPr>
        <w:t>:</w:t>
      </w:r>
      <w:r w:rsidR="009770A7">
        <w:rPr>
          <w:b/>
        </w:rPr>
        <w:t>I</w:t>
      </w:r>
      <w:r w:rsidRPr="004E5ADB">
        <w:rPr>
          <w:rFonts w:hint="eastAsia"/>
          <w:b/>
        </w:rPr>
        <w:t xml:space="preserve">ndication </w:t>
      </w:r>
      <w:r>
        <w:rPr>
          <w:b/>
        </w:rPr>
        <w:t>is needed</w:t>
      </w:r>
      <w:r w:rsidRPr="004E5ADB">
        <w:rPr>
          <w:rFonts w:hint="eastAsia"/>
          <w:b/>
        </w:rPr>
        <w:t xml:space="preserve"> in</w:t>
      </w:r>
      <w:r w:rsidRPr="004E5ADB">
        <w:rPr>
          <w:b/>
        </w:rPr>
        <w:t xml:space="preserve"> </w:t>
      </w:r>
      <w:r w:rsidRPr="004E5ADB">
        <w:rPr>
          <w:rFonts w:hint="eastAsia"/>
          <w:b/>
        </w:rPr>
        <w:t>CG-Config</w:t>
      </w:r>
      <w:r w:rsidRPr="004E5ADB">
        <w:rPr>
          <w:b/>
        </w:rPr>
        <w:t>Info</w:t>
      </w:r>
      <w:r>
        <w:rPr>
          <w:b/>
        </w:rPr>
        <w:t xml:space="preserve"> </w:t>
      </w:r>
      <w:r w:rsidRPr="004E5ADB">
        <w:rPr>
          <w:b/>
        </w:rPr>
        <w:t>to indicate</w:t>
      </w:r>
      <w:r w:rsidRPr="004E5ADB">
        <w:rPr>
          <w:rFonts w:hint="eastAsia"/>
          <w:b/>
        </w:rPr>
        <w:t xml:space="preserve"> </w:t>
      </w:r>
      <w:r w:rsidR="009E063F">
        <w:rPr>
          <w:b/>
        </w:rPr>
        <w:t xml:space="preserve">that </w:t>
      </w:r>
      <w:r w:rsidRPr="004E5ADB">
        <w:rPr>
          <w:b/>
        </w:rPr>
        <w:t>measGapConfigFR1</w:t>
      </w:r>
      <w:r>
        <w:rPr>
          <w:b/>
        </w:rPr>
        <w:t xml:space="preserve"> is removed</w:t>
      </w:r>
      <w:r w:rsidR="009E063F">
        <w:rPr>
          <w:b/>
        </w:rPr>
        <w:t xml:space="preserve"> in MN</w:t>
      </w:r>
      <w:r>
        <w:rPr>
          <w:b/>
        </w:rPr>
        <w:t>.</w:t>
      </w:r>
    </w:p>
    <w:p w14:paraId="0FDCFAC2" w14:textId="77777777" w:rsidR="00CD4C7B" w:rsidRPr="006E13D1" w:rsidRDefault="00CD4C7B" w:rsidP="00CD4C7B">
      <w:pPr>
        <w:pStyle w:val="Heading1"/>
      </w:pPr>
      <w:r w:rsidRPr="006E13D1">
        <w:t>References</w:t>
      </w:r>
    </w:p>
    <w:p w14:paraId="2B8C910F" w14:textId="6DF8D302" w:rsidR="00CD4C7B" w:rsidRPr="006E13D1" w:rsidRDefault="0090466A" w:rsidP="009770A7">
      <w:pPr>
        <w:numPr>
          <w:ilvl w:val="0"/>
          <w:numId w:val="4"/>
        </w:numPr>
        <w:overflowPunct w:val="0"/>
        <w:autoSpaceDE w:val="0"/>
        <w:autoSpaceDN w:val="0"/>
        <w:adjustRightInd w:val="0"/>
        <w:textAlignment w:val="baseline"/>
      </w:pPr>
      <w:bookmarkStart w:id="4" w:name="_Ref75086397"/>
      <w:r>
        <w:t xml:space="preserve">3GPP TS </w:t>
      </w:r>
      <w:r w:rsidR="009770A7">
        <w:t>38.331</w:t>
      </w:r>
      <w:r w:rsidR="009770A7" w:rsidRPr="009770A7">
        <w:t>- NR; Radio Resource Control (RRC); Protocol specification</w:t>
      </w:r>
    </w:p>
    <w:p w14:paraId="4AA5C936" w14:textId="04A40C05" w:rsidR="00CD4C7B" w:rsidRPr="006E13D1" w:rsidRDefault="009770A7" w:rsidP="009770A7">
      <w:pPr>
        <w:numPr>
          <w:ilvl w:val="0"/>
          <w:numId w:val="4"/>
        </w:numPr>
        <w:overflowPunct w:val="0"/>
        <w:autoSpaceDE w:val="0"/>
        <w:autoSpaceDN w:val="0"/>
        <w:adjustRightInd w:val="0"/>
        <w:textAlignment w:val="baseline"/>
      </w:pPr>
      <w:r w:rsidRPr="009770A7">
        <w:t>R2-1805863</w:t>
      </w:r>
      <w:r>
        <w:t xml:space="preserve"> </w:t>
      </w:r>
      <w:r w:rsidRPr="00F83E0F">
        <w:rPr>
          <w:i/>
        </w:rPr>
        <w:t>ASN.1 change to CG-ConfigInfo for per UE or FR1 gap pattern removing</w:t>
      </w:r>
      <w:bookmarkEnd w:id="4"/>
      <w:r w:rsidR="0090466A">
        <w:t xml:space="preserve"> </w:t>
      </w:r>
      <w:r>
        <w:t>–</w:t>
      </w:r>
      <w:r w:rsidR="0090466A">
        <w:t xml:space="preserve"> </w:t>
      </w:r>
      <w:r>
        <w:t>Nokia, Nokia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CF338" w14:textId="77777777" w:rsidR="000A0B18" w:rsidRDefault="000A0B18">
      <w:r>
        <w:separator/>
      </w:r>
    </w:p>
  </w:endnote>
  <w:endnote w:type="continuationSeparator" w:id="0">
    <w:p w14:paraId="740F151E" w14:textId="77777777" w:rsidR="000A0B18" w:rsidRDefault="000A0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45BA4" w14:textId="77777777" w:rsidR="000A0B18" w:rsidRDefault="000A0B18">
      <w:r>
        <w:separator/>
      </w:r>
    </w:p>
  </w:footnote>
  <w:footnote w:type="continuationSeparator" w:id="0">
    <w:p w14:paraId="7B2BDA11" w14:textId="77777777" w:rsidR="000A0B18" w:rsidRDefault="000A0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E96"/>
    <w:rsid w:val="00033397"/>
    <w:rsid w:val="00040095"/>
    <w:rsid w:val="00080512"/>
    <w:rsid w:val="00090468"/>
    <w:rsid w:val="000A0B18"/>
    <w:rsid w:val="000B20FB"/>
    <w:rsid w:val="000B7BCF"/>
    <w:rsid w:val="000C522B"/>
    <w:rsid w:val="000D58AB"/>
    <w:rsid w:val="00112F1A"/>
    <w:rsid w:val="001264E4"/>
    <w:rsid w:val="00145075"/>
    <w:rsid w:val="001741A0"/>
    <w:rsid w:val="00175FA0"/>
    <w:rsid w:val="00194CD0"/>
    <w:rsid w:val="001B12D4"/>
    <w:rsid w:val="001B49C9"/>
    <w:rsid w:val="001C4F79"/>
    <w:rsid w:val="001D56F9"/>
    <w:rsid w:val="001D6D6E"/>
    <w:rsid w:val="001F168B"/>
    <w:rsid w:val="001F7831"/>
    <w:rsid w:val="00204045"/>
    <w:rsid w:val="0020712B"/>
    <w:rsid w:val="0022606D"/>
    <w:rsid w:val="00231728"/>
    <w:rsid w:val="002747EC"/>
    <w:rsid w:val="002855BF"/>
    <w:rsid w:val="002F0D22"/>
    <w:rsid w:val="003172DC"/>
    <w:rsid w:val="00325AE3"/>
    <w:rsid w:val="00326069"/>
    <w:rsid w:val="00333567"/>
    <w:rsid w:val="0035462D"/>
    <w:rsid w:val="00364B41"/>
    <w:rsid w:val="00371A6D"/>
    <w:rsid w:val="003B40AD"/>
    <w:rsid w:val="003C4E37"/>
    <w:rsid w:val="003E16BE"/>
    <w:rsid w:val="004006E8"/>
    <w:rsid w:val="00401855"/>
    <w:rsid w:val="00477455"/>
    <w:rsid w:val="004A1F7B"/>
    <w:rsid w:val="004C44D2"/>
    <w:rsid w:val="004D3188"/>
    <w:rsid w:val="004D3578"/>
    <w:rsid w:val="004D380D"/>
    <w:rsid w:val="004E213A"/>
    <w:rsid w:val="004E291D"/>
    <w:rsid w:val="004E5ADB"/>
    <w:rsid w:val="00503171"/>
    <w:rsid w:val="00506C28"/>
    <w:rsid w:val="00534DA0"/>
    <w:rsid w:val="00543E6C"/>
    <w:rsid w:val="00565087"/>
    <w:rsid w:val="0056573F"/>
    <w:rsid w:val="005763B8"/>
    <w:rsid w:val="00611566"/>
    <w:rsid w:val="00646D99"/>
    <w:rsid w:val="00656910"/>
    <w:rsid w:val="006C66D8"/>
    <w:rsid w:val="006D1E24"/>
    <w:rsid w:val="006E1417"/>
    <w:rsid w:val="006F6A2C"/>
    <w:rsid w:val="00710201"/>
    <w:rsid w:val="007342B5"/>
    <w:rsid w:val="00734A5B"/>
    <w:rsid w:val="00744E76"/>
    <w:rsid w:val="00757D40"/>
    <w:rsid w:val="00771B00"/>
    <w:rsid w:val="00781F0F"/>
    <w:rsid w:val="0078727C"/>
    <w:rsid w:val="0079049D"/>
    <w:rsid w:val="00793DC5"/>
    <w:rsid w:val="007B18D8"/>
    <w:rsid w:val="007C095F"/>
    <w:rsid w:val="007E0EB8"/>
    <w:rsid w:val="008028A4"/>
    <w:rsid w:val="00813245"/>
    <w:rsid w:val="008768CA"/>
    <w:rsid w:val="00877EF9"/>
    <w:rsid w:val="00880559"/>
    <w:rsid w:val="008B5306"/>
    <w:rsid w:val="008D2E4D"/>
    <w:rsid w:val="008E1FA9"/>
    <w:rsid w:val="0090271F"/>
    <w:rsid w:val="00902DB9"/>
    <w:rsid w:val="0090466A"/>
    <w:rsid w:val="00936071"/>
    <w:rsid w:val="00940212"/>
    <w:rsid w:val="00942EC2"/>
    <w:rsid w:val="00961B32"/>
    <w:rsid w:val="00970DB3"/>
    <w:rsid w:val="00974BB0"/>
    <w:rsid w:val="009770A7"/>
    <w:rsid w:val="009A0AF3"/>
    <w:rsid w:val="009B07CD"/>
    <w:rsid w:val="009C19E9"/>
    <w:rsid w:val="009D0A38"/>
    <w:rsid w:val="009D74A6"/>
    <w:rsid w:val="009E063F"/>
    <w:rsid w:val="00A10F02"/>
    <w:rsid w:val="00A204CA"/>
    <w:rsid w:val="00A53724"/>
    <w:rsid w:val="00A82346"/>
    <w:rsid w:val="00A83D9E"/>
    <w:rsid w:val="00A9671C"/>
    <w:rsid w:val="00AA1553"/>
    <w:rsid w:val="00B05962"/>
    <w:rsid w:val="00B15449"/>
    <w:rsid w:val="00B27303"/>
    <w:rsid w:val="00B47FD1"/>
    <w:rsid w:val="00B516BB"/>
    <w:rsid w:val="00BC3555"/>
    <w:rsid w:val="00C12B51"/>
    <w:rsid w:val="00C24650"/>
    <w:rsid w:val="00C33079"/>
    <w:rsid w:val="00C759BF"/>
    <w:rsid w:val="00C83A13"/>
    <w:rsid w:val="00C9068C"/>
    <w:rsid w:val="00C92967"/>
    <w:rsid w:val="00CA3D0C"/>
    <w:rsid w:val="00CA654B"/>
    <w:rsid w:val="00CD4C7B"/>
    <w:rsid w:val="00CF767A"/>
    <w:rsid w:val="00D035CE"/>
    <w:rsid w:val="00D33BE3"/>
    <w:rsid w:val="00D3792D"/>
    <w:rsid w:val="00D55E47"/>
    <w:rsid w:val="00D57A15"/>
    <w:rsid w:val="00D62E19"/>
    <w:rsid w:val="00D67CD1"/>
    <w:rsid w:val="00D7013D"/>
    <w:rsid w:val="00D738D6"/>
    <w:rsid w:val="00D80795"/>
    <w:rsid w:val="00D854BE"/>
    <w:rsid w:val="00D87E00"/>
    <w:rsid w:val="00D9134D"/>
    <w:rsid w:val="00D96D11"/>
    <w:rsid w:val="00D9725E"/>
    <w:rsid w:val="00DA7A03"/>
    <w:rsid w:val="00DB0DB8"/>
    <w:rsid w:val="00DB1818"/>
    <w:rsid w:val="00DC309B"/>
    <w:rsid w:val="00DC4DA2"/>
    <w:rsid w:val="00E471CF"/>
    <w:rsid w:val="00E62835"/>
    <w:rsid w:val="00E77645"/>
    <w:rsid w:val="00E83697"/>
    <w:rsid w:val="00EA2801"/>
    <w:rsid w:val="00EC4A25"/>
    <w:rsid w:val="00EF6E20"/>
    <w:rsid w:val="00F025A2"/>
    <w:rsid w:val="00F07388"/>
    <w:rsid w:val="00F2026E"/>
    <w:rsid w:val="00F2210A"/>
    <w:rsid w:val="00F37743"/>
    <w:rsid w:val="00F54A3D"/>
    <w:rsid w:val="00F54CB0"/>
    <w:rsid w:val="00F653B8"/>
    <w:rsid w:val="00F71B89"/>
    <w:rsid w:val="00F7353C"/>
    <w:rsid w:val="00F76F8F"/>
    <w:rsid w:val="00F83E0F"/>
    <w:rsid w:val="00FA1266"/>
    <w:rsid w:val="00FB36FA"/>
    <w:rsid w:val="00FB373E"/>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771B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71B00"/>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08976">
      <w:bodyDiv w:val="1"/>
      <w:marLeft w:val="0"/>
      <w:marRight w:val="0"/>
      <w:marTop w:val="0"/>
      <w:marBottom w:val="0"/>
      <w:divBdr>
        <w:top w:val="none" w:sz="0" w:space="0" w:color="auto"/>
        <w:left w:val="none" w:sz="0" w:space="0" w:color="auto"/>
        <w:bottom w:val="none" w:sz="0" w:space="0" w:color="auto"/>
        <w:right w:val="none" w:sz="0" w:space="0" w:color="auto"/>
      </w:divBdr>
    </w:div>
    <w:div w:id="7781089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5AIRPNAIUNRU-859666464-1565</_dlc_DocId>
    <Information xmlns="3b34c8f0-1ef5-4d1e-bb66-517ce7fe7356" xsi:nil="true"/>
    <_dlc_DocIdUrl xmlns="71c5aaf6-e6ce-465b-b873-5148d2a4c105">
      <Url>https://nokia.sharepoint.com/sites/c5g/e2earch/_layouts/15/DocIdRedir.aspx?ID=5AIRPNAIUNRU-859666464-1565</Url>
      <Description>5AIRPNAIUNRU-859666464-1565</Description>
    </_dlc_DocIdUrl>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3.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4.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5.xml><?xml version="1.0" encoding="utf-8"?>
<ds:datastoreItem xmlns:ds="http://schemas.openxmlformats.org/officeDocument/2006/customXml" ds:itemID="{97E9779D-DC8E-4A50-8E49-6329F169E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032AFAF-8C13-47EE-9B4E-7A8BD0A9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1</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15</cp:revision>
  <dcterms:created xsi:type="dcterms:W3CDTF">2018-04-05T07:07:00Z</dcterms:created>
  <dcterms:modified xsi:type="dcterms:W3CDTF">2018-04-06T01:49:00Z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